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514F5C" w:rsidP="00514F5C">
      <w:pPr>
        <w:ind w:firstLine="567"/>
        <w:jc w:val="center"/>
        <w:rPr>
          <w:b/>
        </w:rPr>
      </w:pPr>
      <w:r w:rsidRPr="00970694">
        <w:rPr>
          <w:b/>
        </w:rPr>
        <w:t xml:space="preserve">Уведомление о начале разработки </w:t>
      </w:r>
      <w:r>
        <w:rPr>
          <w:b/>
        </w:rPr>
        <w:t>документа по стандартизации</w:t>
      </w:r>
      <w:r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6933FB" w:rsidRDefault="00076D02" w:rsidP="006D6C17">
      <w:pPr>
        <w:jc w:val="both"/>
        <w:rPr>
          <w:sz w:val="22"/>
          <w:szCs w:val="20"/>
        </w:rPr>
      </w:pPr>
      <w:r w:rsidRPr="00076D02">
        <w:rPr>
          <w:sz w:val="22"/>
          <w:szCs w:val="20"/>
        </w:rPr>
        <w:t>СТ РК</w:t>
      </w:r>
      <w:r w:rsidR="005825DC" w:rsidRPr="005825DC">
        <w:rPr>
          <w:sz w:val="22"/>
          <w:szCs w:val="20"/>
        </w:rPr>
        <w:t xml:space="preserve"> </w:t>
      </w:r>
      <w:r w:rsidR="006D6C17" w:rsidRPr="006D6C17">
        <w:rPr>
          <w:sz w:val="22"/>
          <w:szCs w:val="20"/>
          <w:lang w:val="en-US"/>
        </w:rPr>
        <w:t>ISO</w:t>
      </w:r>
      <w:r w:rsidR="006D6C17">
        <w:rPr>
          <w:sz w:val="22"/>
          <w:szCs w:val="20"/>
        </w:rPr>
        <w:t xml:space="preserve"> </w:t>
      </w:r>
      <w:r w:rsidR="001455BE" w:rsidRPr="001455BE">
        <w:rPr>
          <w:sz w:val="22"/>
          <w:szCs w:val="20"/>
        </w:rPr>
        <w:t>18</w:t>
      </w:r>
      <w:r w:rsidR="009E3903">
        <w:rPr>
          <w:sz w:val="22"/>
          <w:szCs w:val="20"/>
        </w:rPr>
        <w:t>251-1</w:t>
      </w:r>
      <w:r w:rsidR="006D6C17" w:rsidRPr="006D6C17">
        <w:t xml:space="preserve"> </w:t>
      </w:r>
      <w:r w:rsidR="009E3903" w:rsidRPr="009E3903">
        <w:rPr>
          <w:sz w:val="22"/>
          <w:szCs w:val="20"/>
        </w:rPr>
        <w:t xml:space="preserve">Контроль неразрушающий. Инфракрасная </w:t>
      </w:r>
      <w:proofErr w:type="spellStart"/>
      <w:r w:rsidR="009E3903" w:rsidRPr="009E3903">
        <w:rPr>
          <w:sz w:val="22"/>
          <w:szCs w:val="20"/>
        </w:rPr>
        <w:t>термография</w:t>
      </w:r>
      <w:proofErr w:type="spellEnd"/>
      <w:r w:rsidR="009E3903" w:rsidRPr="009E3903">
        <w:rPr>
          <w:sz w:val="22"/>
          <w:szCs w:val="20"/>
        </w:rPr>
        <w:t>. Часть 1. Характеристики системы и оборудования</w:t>
      </w:r>
    </w:p>
    <w:p w:rsidR="00447BB6" w:rsidRPr="00970694" w:rsidRDefault="00447BB6" w:rsidP="006D4DF7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F415BE" w:rsidRPr="001278DF" w:rsidRDefault="00F415BE" w:rsidP="009549DB">
            <w:pPr>
              <w:rPr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Разработчик</w:t>
            </w:r>
            <w:r w:rsidRPr="001278DF">
              <w:rPr>
                <w:sz w:val="20"/>
                <w:szCs w:val="20"/>
              </w:rPr>
              <w:t xml:space="preserve"> </w:t>
            </w:r>
            <w:r w:rsidRPr="001278DF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      </w:r>
          </w:p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010000, г.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Нур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-Султан, пр-т.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Мәнгілік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Ел, д. 11</w:t>
            </w:r>
          </w:p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тел 8 (7172) 44 64 47 </w:t>
            </w:r>
          </w:p>
          <w:p w:rsidR="00F415BE" w:rsidRPr="001278DF" w:rsidRDefault="00076D02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4" w:history="1">
              <w:r w:rsidR="0019505F" w:rsidRPr="001278DF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="001D6C1C" w:rsidRPr="001278DF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1278DF" w:rsidRDefault="00F415BE" w:rsidP="00E509B7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Ответственный орган за разработку СТ РК </w:t>
            </w:r>
          </w:p>
        </w:tc>
        <w:tc>
          <w:tcPr>
            <w:tcW w:w="5529" w:type="dxa"/>
          </w:tcPr>
          <w:p w:rsidR="00F415BE" w:rsidRPr="001278DF" w:rsidRDefault="00192180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</w:t>
            </w:r>
            <w:r w:rsidR="004123C7" w:rsidRPr="001278DF">
              <w:rPr>
                <w:color w:val="000000"/>
                <w:sz w:val="20"/>
                <w:szCs w:val="20"/>
              </w:rPr>
              <w:t xml:space="preserve"> на ПХВ</w:t>
            </w:r>
            <w:r w:rsidRPr="001278DF">
              <w:rPr>
                <w:color w:val="000000"/>
                <w:sz w:val="20"/>
                <w:szCs w:val="20"/>
              </w:rPr>
              <w:t xml:space="preserve"> </w:t>
            </w:r>
            <w:r w:rsidR="004123C7" w:rsidRPr="001278DF">
              <w:rPr>
                <w:color w:val="000000"/>
                <w:sz w:val="20"/>
                <w:szCs w:val="20"/>
              </w:rPr>
              <w:t>«</w:t>
            </w:r>
            <w:r w:rsidRPr="001278DF">
              <w:rPr>
                <w:color w:val="000000"/>
                <w:sz w:val="20"/>
                <w:szCs w:val="20"/>
              </w:rPr>
              <w:t>Казахстанский институт стандартизации и сертификации»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1278DF" w:rsidRDefault="00F415BE" w:rsidP="00E509B7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Наименование проекта  </w:t>
            </w:r>
          </w:p>
        </w:tc>
        <w:tc>
          <w:tcPr>
            <w:tcW w:w="5529" w:type="dxa"/>
          </w:tcPr>
          <w:p w:rsidR="00F415BE" w:rsidRPr="006933FB" w:rsidRDefault="00076D02" w:rsidP="006933FB">
            <w:pPr>
              <w:jc w:val="both"/>
              <w:rPr>
                <w:sz w:val="20"/>
                <w:szCs w:val="20"/>
              </w:rPr>
            </w:pPr>
            <w:r w:rsidRPr="00076D02">
              <w:rPr>
                <w:sz w:val="20"/>
                <w:szCs w:val="20"/>
              </w:rPr>
              <w:t>СТ РК</w:t>
            </w:r>
            <w:bookmarkStart w:id="0" w:name="_GoBack"/>
            <w:bookmarkEnd w:id="0"/>
            <w:r w:rsidR="006933FB" w:rsidRPr="006933FB">
              <w:rPr>
                <w:sz w:val="20"/>
                <w:szCs w:val="20"/>
              </w:rPr>
              <w:t xml:space="preserve"> </w:t>
            </w:r>
            <w:r w:rsidR="006933FB" w:rsidRPr="006933FB">
              <w:rPr>
                <w:sz w:val="20"/>
                <w:szCs w:val="20"/>
                <w:lang w:val="en-US"/>
              </w:rPr>
              <w:t>ISO</w:t>
            </w:r>
            <w:r w:rsidR="006933FB" w:rsidRPr="006933FB">
              <w:rPr>
                <w:sz w:val="20"/>
                <w:szCs w:val="20"/>
              </w:rPr>
              <w:t xml:space="preserve"> </w:t>
            </w:r>
            <w:r w:rsidR="009E3903" w:rsidRPr="009E3903">
              <w:rPr>
                <w:sz w:val="20"/>
                <w:szCs w:val="20"/>
              </w:rPr>
              <w:t xml:space="preserve">18251-1 Контроль неразрушающий. Инфракрасная </w:t>
            </w:r>
            <w:proofErr w:type="spellStart"/>
            <w:r w:rsidR="009E3903" w:rsidRPr="009E3903">
              <w:rPr>
                <w:sz w:val="20"/>
                <w:szCs w:val="20"/>
              </w:rPr>
              <w:t>термография</w:t>
            </w:r>
            <w:proofErr w:type="spellEnd"/>
            <w:r w:rsidR="009E3903" w:rsidRPr="009E3903">
              <w:rPr>
                <w:sz w:val="20"/>
                <w:szCs w:val="20"/>
              </w:rPr>
              <w:t>. Часть 1. Характеристики системы и оборудования</w:t>
            </w:r>
          </w:p>
        </w:tc>
      </w:tr>
      <w:tr w:rsidR="00514F5C" w:rsidRPr="001278DF" w:rsidTr="00E509B7">
        <w:tc>
          <w:tcPr>
            <w:tcW w:w="468" w:type="dxa"/>
          </w:tcPr>
          <w:p w:rsidR="00514F5C" w:rsidRPr="001278DF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1278DF" w:rsidRDefault="00514F5C" w:rsidP="00514F5C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Объект стандартизации</w:t>
            </w:r>
          </w:p>
        </w:tc>
        <w:tc>
          <w:tcPr>
            <w:tcW w:w="5529" w:type="dxa"/>
          </w:tcPr>
          <w:p w:rsidR="00514F5C" w:rsidRPr="006933FB" w:rsidRDefault="006D6C17" w:rsidP="009E39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D6C17">
              <w:rPr>
                <w:sz w:val="20"/>
                <w:szCs w:val="20"/>
              </w:rPr>
              <w:t xml:space="preserve">тандарт устанавливает </w:t>
            </w:r>
            <w:r w:rsidR="009E3903" w:rsidRPr="009E3903">
              <w:rPr>
                <w:sz w:val="20"/>
                <w:szCs w:val="20"/>
              </w:rPr>
              <w:t>основные компоненты и их характеристики, составляющие систему инфракрасной (ИК) визуализации и соответствующее оборудование, используемое в неразрушающем контроле (НК)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Основание для разработки</w:t>
            </w:r>
          </w:p>
        </w:tc>
        <w:tc>
          <w:tcPr>
            <w:tcW w:w="5529" w:type="dxa"/>
          </w:tcPr>
          <w:p w:rsidR="00724242" w:rsidRPr="001278DF" w:rsidRDefault="00724242" w:rsidP="00CB57B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>Планы государственной стандартизации на 2018-2020 годы (утвержденные приказом Председателя Комитета технического регулирования и метрологии Министерства по инвестициям и развитию Республики Казахстан</w:t>
            </w:r>
            <w:r w:rsidR="00CB57B3" w:rsidRPr="001278DF">
              <w:rPr>
                <w:sz w:val="20"/>
                <w:szCs w:val="20"/>
              </w:rPr>
              <w:t xml:space="preserve"> </w:t>
            </w:r>
            <w:r w:rsidRPr="001278DF">
              <w:rPr>
                <w:sz w:val="20"/>
                <w:szCs w:val="20"/>
              </w:rPr>
              <w:t>от 19 июня 2017 года № 166-</w:t>
            </w:r>
            <w:proofErr w:type="gramStart"/>
            <w:r w:rsidRPr="001278DF">
              <w:rPr>
                <w:sz w:val="20"/>
                <w:szCs w:val="20"/>
              </w:rPr>
              <w:t>од  с</w:t>
            </w:r>
            <w:proofErr w:type="gramEnd"/>
            <w:r w:rsidRPr="001278DF">
              <w:rPr>
                <w:sz w:val="20"/>
                <w:szCs w:val="20"/>
              </w:rPr>
              <w:t xml:space="preserve"> учетом изменений и дополнений)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Дата начала разработки проекта документа по стандартизации</w:t>
            </w:r>
          </w:p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203F45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3</w:t>
            </w:r>
            <w:r w:rsidR="00203F45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Срок публичного обсуждения проекта документа по стандартизации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171813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="00171813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514F5C">
        <w:trPr>
          <w:trHeight w:val="864"/>
        </w:trPr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1278DF">
              <w:rPr>
                <w:i/>
                <w:sz w:val="20"/>
                <w:szCs w:val="20"/>
              </w:rPr>
              <w:t>(при наличии)</w:t>
            </w:r>
          </w:p>
        </w:tc>
        <w:tc>
          <w:tcPr>
            <w:tcW w:w="5529" w:type="dxa"/>
          </w:tcPr>
          <w:p w:rsidR="00171813" w:rsidRPr="001278DF" w:rsidRDefault="00171813" w:rsidP="0017181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1278DF">
              <w:rPr>
                <w:sz w:val="20"/>
                <w:szCs w:val="20"/>
              </w:rPr>
              <w:t>состояния»/</w:t>
            </w:r>
            <w:proofErr w:type="gram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Non-destructive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Testing</w:t>
            </w:r>
            <w:proofErr w:type="spellEnd"/>
            <w:r w:rsidRPr="001278DF">
              <w:rPr>
                <w:sz w:val="20"/>
                <w:szCs w:val="20"/>
              </w:rPr>
              <w:t xml:space="preserve">, </w:t>
            </w:r>
            <w:proofErr w:type="spellStart"/>
            <w:r w:rsidRPr="001278DF">
              <w:rPr>
                <w:sz w:val="20"/>
                <w:szCs w:val="20"/>
              </w:rPr>
              <w:t>Diagnostics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and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Condition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Monitoring</w:t>
            </w:r>
            <w:proofErr w:type="spellEnd"/>
            <w:r w:rsidRPr="001278DF">
              <w:rPr>
                <w:sz w:val="20"/>
                <w:szCs w:val="20"/>
              </w:rPr>
              <w:t>»</w:t>
            </w:r>
          </w:p>
          <w:p w:rsidR="00724242" w:rsidRPr="001278DF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447BB6" w:rsidRPr="001278DF" w:rsidRDefault="00447BB6" w:rsidP="00447BB6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Окончательная дата предоставления замечаний и предложений (отзывов) по проекту</w:t>
            </w:r>
          </w:p>
          <w:p w:rsidR="00447BB6" w:rsidRPr="001278DF" w:rsidRDefault="00447BB6" w:rsidP="00447BB6">
            <w:pPr>
              <w:rPr>
                <w:i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i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Проект размещен</w:t>
            </w:r>
          </w:p>
        </w:tc>
        <w:tc>
          <w:tcPr>
            <w:tcW w:w="5529" w:type="dxa"/>
          </w:tcPr>
          <w:p w:rsidR="00724242" w:rsidRPr="001278DF" w:rsidRDefault="00076D0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1278DF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1278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Разработчик и контактные данные для направления замечаний и предложений (отзывов) по проекту </w:t>
            </w:r>
            <w:r w:rsidRPr="001278DF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 «Казахстанский институт стандартизации и сертификации»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010000, г. </w:t>
            </w:r>
            <w:proofErr w:type="gramStart"/>
            <w:r w:rsidRPr="001278DF">
              <w:rPr>
                <w:color w:val="000000"/>
                <w:sz w:val="20"/>
                <w:szCs w:val="20"/>
              </w:rPr>
              <w:t>Астана,  ул.</w:t>
            </w:r>
            <w:proofErr w:type="gramEnd"/>
            <w:r w:rsidRPr="001278D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ел, дом 11, 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здание «Эталонный центр»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тел./факс: 8(717) 244-64-24</w:t>
            </w:r>
          </w:p>
          <w:p w:rsidR="00724242" w:rsidRPr="001278DF" w:rsidRDefault="00076D0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6" w:history="1">
              <w:r w:rsidR="00724242" w:rsidRPr="001278DF">
                <w:rPr>
                  <w:color w:val="000000"/>
                  <w:sz w:val="20"/>
                  <w:szCs w:val="20"/>
                </w:rPr>
                <w:t>info@kazregister.kz</w:t>
              </w:r>
            </w:hyperlink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Ответственный за составление уведомления</w:t>
            </w:r>
          </w:p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(ФИО исполнителя)</w:t>
            </w:r>
            <w:r w:rsidRPr="001278D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78DF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447BB6" w:rsidRPr="001278DF" w:rsidRDefault="00447BB6" w:rsidP="00447BB6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Дата завершения публичного обсуждения проекта СТ РК (Р РК) </w:t>
            </w:r>
          </w:p>
          <w:p w:rsidR="00447BB6" w:rsidRPr="001278DF" w:rsidRDefault="00447BB6" w:rsidP="00447BB6">
            <w:pPr>
              <w:rPr>
                <w:i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(число/месяц/год)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1D27A1" w:rsidRPr="00970694" w:rsidRDefault="008D68DD" w:rsidP="001D27A1">
      <w:pPr>
        <w:rPr>
          <w:b/>
        </w:rPr>
      </w:pPr>
      <w:r w:rsidRPr="00970694">
        <w:rPr>
          <w:b/>
        </w:rPr>
        <w:t>З</w:t>
      </w:r>
      <w:r w:rsidR="001D27A1" w:rsidRPr="00970694">
        <w:rPr>
          <w:b/>
        </w:rPr>
        <w:t>аместитель генерального директора</w:t>
      </w:r>
    </w:p>
    <w:p w:rsidR="001D27A1" w:rsidRPr="00970694" w:rsidRDefault="001D27A1" w:rsidP="001D27A1">
      <w:pPr>
        <w:tabs>
          <w:tab w:val="center" w:pos="4677"/>
        </w:tabs>
        <w:rPr>
          <w:b/>
        </w:rPr>
      </w:pPr>
      <w:r w:rsidRPr="00970694">
        <w:rPr>
          <w:b/>
        </w:rPr>
        <w:t xml:space="preserve">РГП «Казахстанский институт </w:t>
      </w:r>
    </w:p>
    <w:p w:rsidR="009549DB" w:rsidRPr="00550481" w:rsidRDefault="001D27A1" w:rsidP="001D27A1">
      <w:pPr>
        <w:tabs>
          <w:tab w:val="center" w:pos="4677"/>
        </w:tabs>
      </w:pPr>
      <w:r w:rsidRPr="00970694">
        <w:rPr>
          <w:b/>
        </w:rPr>
        <w:t xml:space="preserve">стандартизации и </w:t>
      </w:r>
      <w:proofErr w:type="gramStart"/>
      <w:r w:rsidRPr="00970694">
        <w:rPr>
          <w:b/>
        </w:rPr>
        <w:t xml:space="preserve">сертификации»   </w:t>
      </w:r>
      <w:proofErr w:type="gramEnd"/>
      <w:r w:rsidRPr="00970694">
        <w:rPr>
          <w:b/>
        </w:rPr>
        <w:t xml:space="preserve">                                                           </w:t>
      </w:r>
      <w:r w:rsidR="008D68DD" w:rsidRPr="00970694">
        <w:rPr>
          <w:b/>
        </w:rPr>
        <w:t>И.В. Хамитов</w:t>
      </w:r>
    </w:p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76D02"/>
    <w:rsid w:val="000961D9"/>
    <w:rsid w:val="000C2B5C"/>
    <w:rsid w:val="000D13FD"/>
    <w:rsid w:val="00124E12"/>
    <w:rsid w:val="001278DF"/>
    <w:rsid w:val="001455BE"/>
    <w:rsid w:val="00171813"/>
    <w:rsid w:val="00190816"/>
    <w:rsid w:val="00192180"/>
    <w:rsid w:val="0019505F"/>
    <w:rsid w:val="001964C9"/>
    <w:rsid w:val="001B6068"/>
    <w:rsid w:val="001B7819"/>
    <w:rsid w:val="001D27A1"/>
    <w:rsid w:val="001D560B"/>
    <w:rsid w:val="001D6C1C"/>
    <w:rsid w:val="001F0982"/>
    <w:rsid w:val="00203F45"/>
    <w:rsid w:val="00205EDF"/>
    <w:rsid w:val="00223317"/>
    <w:rsid w:val="002B33A0"/>
    <w:rsid w:val="002B3873"/>
    <w:rsid w:val="00303E40"/>
    <w:rsid w:val="0030704C"/>
    <w:rsid w:val="004050F3"/>
    <w:rsid w:val="004123C7"/>
    <w:rsid w:val="00422C66"/>
    <w:rsid w:val="00443E80"/>
    <w:rsid w:val="00447AA5"/>
    <w:rsid w:val="00447BB6"/>
    <w:rsid w:val="00482550"/>
    <w:rsid w:val="0049289B"/>
    <w:rsid w:val="004966E8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5B59D9"/>
    <w:rsid w:val="006116CA"/>
    <w:rsid w:val="006933FB"/>
    <w:rsid w:val="006A0781"/>
    <w:rsid w:val="006A1558"/>
    <w:rsid w:val="006A2AD4"/>
    <w:rsid w:val="006B1562"/>
    <w:rsid w:val="006B581E"/>
    <w:rsid w:val="006D467A"/>
    <w:rsid w:val="006D4CAD"/>
    <w:rsid w:val="006D4DF7"/>
    <w:rsid w:val="006D6C17"/>
    <w:rsid w:val="00715605"/>
    <w:rsid w:val="00724242"/>
    <w:rsid w:val="0074104B"/>
    <w:rsid w:val="00744850"/>
    <w:rsid w:val="00746A5B"/>
    <w:rsid w:val="00746C65"/>
    <w:rsid w:val="007A6162"/>
    <w:rsid w:val="007C3FB7"/>
    <w:rsid w:val="007C4EBF"/>
    <w:rsid w:val="008116AC"/>
    <w:rsid w:val="0082082F"/>
    <w:rsid w:val="00840AD6"/>
    <w:rsid w:val="00846A67"/>
    <w:rsid w:val="00871F7E"/>
    <w:rsid w:val="008C21DF"/>
    <w:rsid w:val="008D4C32"/>
    <w:rsid w:val="008D68DD"/>
    <w:rsid w:val="008F760E"/>
    <w:rsid w:val="009549DB"/>
    <w:rsid w:val="00956FBD"/>
    <w:rsid w:val="00962405"/>
    <w:rsid w:val="00970694"/>
    <w:rsid w:val="00991959"/>
    <w:rsid w:val="0099328D"/>
    <w:rsid w:val="009A462E"/>
    <w:rsid w:val="009A7B53"/>
    <w:rsid w:val="009C6DFB"/>
    <w:rsid w:val="009E3903"/>
    <w:rsid w:val="00A22BAF"/>
    <w:rsid w:val="00A27584"/>
    <w:rsid w:val="00A346FF"/>
    <w:rsid w:val="00A976F0"/>
    <w:rsid w:val="00AA3937"/>
    <w:rsid w:val="00AE0542"/>
    <w:rsid w:val="00AF2035"/>
    <w:rsid w:val="00B057DF"/>
    <w:rsid w:val="00B11CE3"/>
    <w:rsid w:val="00B470E6"/>
    <w:rsid w:val="00B83385"/>
    <w:rsid w:val="00BA3981"/>
    <w:rsid w:val="00BF6ADF"/>
    <w:rsid w:val="00C21C5C"/>
    <w:rsid w:val="00C33264"/>
    <w:rsid w:val="00C60D8E"/>
    <w:rsid w:val="00C85BFA"/>
    <w:rsid w:val="00CA04D6"/>
    <w:rsid w:val="00CB0C4D"/>
    <w:rsid w:val="00CB57B3"/>
    <w:rsid w:val="00D06CAB"/>
    <w:rsid w:val="00D27C49"/>
    <w:rsid w:val="00D73D8F"/>
    <w:rsid w:val="00D76761"/>
    <w:rsid w:val="00D7709B"/>
    <w:rsid w:val="00DC2C5A"/>
    <w:rsid w:val="00DF08A5"/>
    <w:rsid w:val="00DF4B12"/>
    <w:rsid w:val="00E12AEE"/>
    <w:rsid w:val="00E41C91"/>
    <w:rsid w:val="00E509B7"/>
    <w:rsid w:val="00EB257E"/>
    <w:rsid w:val="00EB479E"/>
    <w:rsid w:val="00EE36B5"/>
    <w:rsid w:val="00EE3A7B"/>
    <w:rsid w:val="00F03891"/>
    <w:rsid w:val="00F263B0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3F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4</cp:revision>
  <cp:lastPrinted>2017-03-24T05:52:00Z</cp:lastPrinted>
  <dcterms:created xsi:type="dcterms:W3CDTF">2020-03-17T09:54:00Z</dcterms:created>
  <dcterms:modified xsi:type="dcterms:W3CDTF">2020-03-17T09:59:00Z</dcterms:modified>
</cp:coreProperties>
</file>